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067875" w14:textId="35003D8B" w:rsidR="00DC0D27" w:rsidRPr="00DC0D27" w:rsidRDefault="00DC0D27" w:rsidP="00DC0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0D27">
        <w:rPr>
          <w:rFonts w:ascii="Times New Roman" w:hAnsi="Times New Roman" w:cs="Times New Roman"/>
          <w:sz w:val="24"/>
          <w:szCs w:val="24"/>
          <w:lang w:val="en-CA"/>
        </w:rPr>
        <w:fldChar w:fldCharType="begin"/>
      </w:r>
      <w:r w:rsidRPr="00DC0D27">
        <w:rPr>
          <w:rFonts w:ascii="Times New Roman" w:hAnsi="Times New Roman" w:cs="Times New Roman"/>
          <w:sz w:val="24"/>
          <w:szCs w:val="24"/>
          <w:lang w:val="en-CA"/>
        </w:rPr>
        <w:instrText xml:space="preserve"> SEQ CHAPTER \h \r 1</w:instrText>
      </w:r>
      <w:r w:rsidRPr="00DC0D27">
        <w:rPr>
          <w:rFonts w:ascii="Times New Roman" w:hAnsi="Times New Roman" w:cs="Times New Roman"/>
          <w:sz w:val="24"/>
          <w:szCs w:val="24"/>
          <w:lang w:val="en-CA"/>
        </w:rPr>
        <w:fldChar w:fldCharType="end"/>
      </w:r>
      <w:r w:rsidRPr="00DC0D27">
        <w:rPr>
          <w:rFonts w:ascii="Times New Roman" w:hAnsi="Times New Roman" w:cs="Times New Roman"/>
          <w:sz w:val="24"/>
          <w:szCs w:val="24"/>
        </w:rPr>
        <w:t xml:space="preserve">DOCKET NO. </w:t>
      </w:r>
      <w:r w:rsidR="00BF29D2">
        <w:rPr>
          <w:rFonts w:ascii="Times New Roman" w:hAnsi="Times New Roman" w:cs="Times New Roman"/>
          <w:sz w:val="24"/>
          <w:szCs w:val="24"/>
        </w:rPr>
        <w:t>50017</w:t>
      </w:r>
    </w:p>
    <w:p w14:paraId="1A0DE01D" w14:textId="77777777" w:rsidR="00DC0D27" w:rsidRPr="00DC0D27" w:rsidRDefault="00DC0D27" w:rsidP="00DC0D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5B8976" w14:textId="0731F64A" w:rsidR="00DC0D27" w:rsidRPr="00DC0D27" w:rsidRDefault="00DC0D27" w:rsidP="00EC080F">
      <w:pPr>
        <w:tabs>
          <w:tab w:val="left" w:pos="45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D27">
        <w:rPr>
          <w:rFonts w:ascii="Times New Roman" w:hAnsi="Times New Roman" w:cs="Times New Roman"/>
          <w:sz w:val="24"/>
          <w:szCs w:val="24"/>
        </w:rPr>
        <w:t>APPLICATION OF</w:t>
      </w:r>
      <w:r w:rsidR="00BF29D2">
        <w:rPr>
          <w:rFonts w:ascii="Times New Roman" w:hAnsi="Times New Roman" w:cs="Times New Roman"/>
          <w:sz w:val="24"/>
          <w:szCs w:val="24"/>
        </w:rPr>
        <w:t xml:space="preserve"> PURE UTILITIES, LC</w:t>
      </w:r>
      <w:r w:rsidR="00EC080F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>§</w:t>
      </w:r>
      <w:r w:rsidR="00EC080F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  <w:t>PUBLIC UTILITY COMMISSION</w:t>
      </w:r>
    </w:p>
    <w:p w14:paraId="1E0DAE32" w14:textId="22C2194D" w:rsidR="00BF29D2" w:rsidRDefault="00BF29D2" w:rsidP="00EC080F">
      <w:pPr>
        <w:tabs>
          <w:tab w:val="left" w:pos="45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AND UDINE TEXAS, LLC FOR SALE       </w:t>
      </w:r>
      <w:r w:rsidR="00EC080F">
        <w:rPr>
          <w:rFonts w:ascii="Times New Roman" w:hAnsi="Times New Roman" w:cs="Times New Roman"/>
          <w:sz w:val="24"/>
          <w:szCs w:val="24"/>
        </w:rPr>
        <w:tab/>
      </w:r>
      <w:r w:rsidR="00DC0D27" w:rsidRPr="00DC0D27">
        <w:rPr>
          <w:rFonts w:ascii="Times New Roman" w:hAnsi="Times New Roman" w:cs="Times New Roman"/>
          <w:sz w:val="24"/>
          <w:szCs w:val="24"/>
        </w:rPr>
        <w:t>§</w:t>
      </w:r>
    </w:p>
    <w:p w14:paraId="08BCAEFE" w14:textId="33A59F08" w:rsidR="00BF29D2" w:rsidRDefault="00BF29D2" w:rsidP="00EC080F">
      <w:pPr>
        <w:tabs>
          <w:tab w:val="left" w:pos="45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TRANSFER OR MERGER OF WATER</w:t>
      </w:r>
      <w:r w:rsidR="00EC080F">
        <w:rPr>
          <w:rFonts w:ascii="Times New Roman" w:hAnsi="Times New Roman" w:cs="Times New Roman"/>
          <w:sz w:val="24"/>
          <w:szCs w:val="24"/>
        </w:rPr>
        <w:tab/>
        <w:t>§</w:t>
      </w:r>
      <w:r w:rsidR="00EC080F">
        <w:rPr>
          <w:rFonts w:ascii="Times New Roman" w:hAnsi="Times New Roman" w:cs="Times New Roman"/>
          <w:sz w:val="24"/>
          <w:szCs w:val="24"/>
        </w:rPr>
        <w:tab/>
      </w:r>
      <w:r w:rsidR="00EC080F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EC080F">
        <w:rPr>
          <w:rFonts w:ascii="Times New Roman" w:hAnsi="Times New Roman" w:cs="Times New Roman"/>
          <w:sz w:val="24"/>
          <w:szCs w:val="24"/>
        </w:rPr>
        <w:tab/>
        <w:t xml:space="preserve">      OF TEXAS</w:t>
      </w:r>
    </w:p>
    <w:p w14:paraId="12FC59FC" w14:textId="670B4507" w:rsidR="00EC080F" w:rsidRDefault="00BF29D2" w:rsidP="00EC080F">
      <w:pPr>
        <w:tabs>
          <w:tab w:val="left" w:pos="45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FACILITIES AND CERTIFICATE RIGHTS</w:t>
      </w:r>
      <w:r w:rsidR="00EC080F">
        <w:rPr>
          <w:rFonts w:ascii="Times New Roman" w:hAnsi="Times New Roman" w:cs="Times New Roman"/>
          <w:sz w:val="24"/>
          <w:szCs w:val="24"/>
        </w:rPr>
        <w:tab/>
        <w:t>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1B62E" w14:textId="37F8CF87" w:rsidR="00BF29D2" w:rsidRDefault="00BF29D2" w:rsidP="00EC080F">
      <w:pPr>
        <w:tabs>
          <w:tab w:val="left" w:pos="45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LIBERTY, POLK, SAN JACINTO, AND</w:t>
      </w:r>
      <w:r w:rsidR="00EC080F">
        <w:rPr>
          <w:rFonts w:ascii="Times New Roman" w:hAnsi="Times New Roman" w:cs="Times New Roman"/>
          <w:sz w:val="24"/>
          <w:szCs w:val="24"/>
        </w:rPr>
        <w:tab/>
        <w:t>§</w:t>
      </w:r>
    </w:p>
    <w:p w14:paraId="74B02142" w14:textId="725006AB" w:rsidR="00DC0D27" w:rsidRPr="00DC0D27" w:rsidRDefault="00BF29D2" w:rsidP="00EC080F">
      <w:pPr>
        <w:tabs>
          <w:tab w:val="left" w:pos="45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TYLER COUNTIES</w:t>
      </w:r>
      <w:r w:rsidR="00DC0D27" w:rsidRPr="00DC0D27">
        <w:rPr>
          <w:rFonts w:ascii="Times New Roman" w:hAnsi="Times New Roman" w:cs="Times New Roman"/>
          <w:sz w:val="24"/>
          <w:szCs w:val="24"/>
        </w:rPr>
        <w:t xml:space="preserve"> OF TEXAS</w:t>
      </w:r>
      <w:r w:rsidR="00EC080F">
        <w:rPr>
          <w:rFonts w:ascii="Times New Roman" w:hAnsi="Times New Roman" w:cs="Times New Roman"/>
          <w:sz w:val="24"/>
          <w:szCs w:val="24"/>
        </w:rPr>
        <w:tab/>
        <w:t>§</w:t>
      </w:r>
    </w:p>
    <w:p w14:paraId="23F8CF59" w14:textId="77777777" w:rsidR="00DC0D27" w:rsidRPr="00DC0D27" w:rsidRDefault="00DC0D27" w:rsidP="00DC0D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37523D" w14:textId="77777777" w:rsidR="00DC0D27" w:rsidRPr="00DC0D27" w:rsidRDefault="00DC0D27" w:rsidP="00DC0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0D27">
        <w:rPr>
          <w:rFonts w:ascii="Times New Roman" w:hAnsi="Times New Roman" w:cs="Times New Roman"/>
          <w:b/>
          <w:bCs/>
          <w:sz w:val="24"/>
          <w:szCs w:val="24"/>
          <w:u w:val="single"/>
        </w:rPr>
        <w:t>NOTICE OF APPEARANCE</w:t>
      </w:r>
    </w:p>
    <w:p w14:paraId="345ABDE3" w14:textId="77777777" w:rsidR="00DC0D27" w:rsidRPr="00DC0D27" w:rsidRDefault="00DC0D27" w:rsidP="00DC0D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336B22" w14:textId="73D2D0F1" w:rsidR="00DC0D27" w:rsidRPr="00DC0D27" w:rsidRDefault="00DC0D27" w:rsidP="00DC0D27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DC0D27">
        <w:rPr>
          <w:rFonts w:ascii="Times New Roman" w:hAnsi="Times New Roman" w:cs="Times New Roman"/>
          <w:sz w:val="24"/>
          <w:szCs w:val="24"/>
        </w:rPr>
        <w:tab/>
        <w:t xml:space="preserve">Applicant, </w:t>
      </w:r>
      <w:r w:rsidR="00BF29D2">
        <w:rPr>
          <w:rFonts w:ascii="Times New Roman" w:hAnsi="Times New Roman" w:cs="Times New Roman"/>
          <w:sz w:val="24"/>
          <w:szCs w:val="24"/>
        </w:rPr>
        <w:t xml:space="preserve">PURE UTILITES LC, </w:t>
      </w:r>
      <w:r w:rsidRPr="00DC0D27">
        <w:rPr>
          <w:rFonts w:ascii="Times New Roman" w:hAnsi="Times New Roman" w:cs="Times New Roman"/>
          <w:sz w:val="24"/>
          <w:szCs w:val="24"/>
        </w:rPr>
        <w:t xml:space="preserve">gives notice to the Public Utility Commission that: </w:t>
      </w:r>
    </w:p>
    <w:p w14:paraId="07A1BDA3" w14:textId="77777777" w:rsidR="00DC0D27" w:rsidRPr="00DC0D27" w:rsidRDefault="00DC0D27" w:rsidP="00DC0D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  <w:t>John D. Stover</w:t>
      </w:r>
    </w:p>
    <w:p w14:paraId="62F4D83A" w14:textId="77777777" w:rsidR="00DC0D27" w:rsidRPr="00DC0D27" w:rsidRDefault="00DC0D27" w:rsidP="00DC0D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  <w:t>Skelton Slusher Barnhill Watkins Wells</w:t>
      </w:r>
    </w:p>
    <w:p w14:paraId="661803E2" w14:textId="77777777" w:rsidR="00DC0D27" w:rsidRPr="00DC0D27" w:rsidRDefault="00DC0D27" w:rsidP="00DC0D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  <w:t xml:space="preserve">1616 S. Chestnut </w:t>
      </w:r>
    </w:p>
    <w:p w14:paraId="4259D4A3" w14:textId="77777777" w:rsidR="00DC0D27" w:rsidRPr="00DC0D27" w:rsidRDefault="00DC0D27" w:rsidP="00DC0D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  <w:t>Lufkin, Texas 75901</w:t>
      </w:r>
    </w:p>
    <w:p w14:paraId="0B3F3B66" w14:textId="77777777" w:rsidR="00DC0D27" w:rsidRPr="00DC0D27" w:rsidRDefault="00DC0D27" w:rsidP="00DC0D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  <w:t>936-632-3130</w:t>
      </w:r>
    </w:p>
    <w:p w14:paraId="13D664CA" w14:textId="77777777" w:rsidR="00DC0D27" w:rsidRPr="00DC0D27" w:rsidRDefault="00DC0D27" w:rsidP="00DC0D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  <w:t>936-632-6545 Fax</w:t>
      </w:r>
    </w:p>
    <w:p w14:paraId="22E55DB8" w14:textId="6B424103" w:rsidR="00DC0D27" w:rsidRPr="00DC0D27" w:rsidRDefault="00A00DE2" w:rsidP="00DC0D27">
      <w:pPr>
        <w:autoSpaceDE w:val="0"/>
        <w:autoSpaceDN w:val="0"/>
        <w:adjustRightInd w:val="0"/>
        <w:spacing w:after="0" w:line="240" w:lineRule="auto"/>
        <w:ind w:left="2160"/>
        <w:rPr>
          <w:rFonts w:ascii="Times New Roman" w:hAnsi="Times New Roman" w:cs="Times New Roman"/>
          <w:sz w:val="24"/>
          <w:szCs w:val="24"/>
        </w:rPr>
      </w:pPr>
      <w:hyperlink r:id="rId4" w:history="1">
        <w:r w:rsidR="00DC0D27" w:rsidRPr="00DC0D27">
          <w:rPr>
            <w:rStyle w:val="Hyperlink"/>
            <w:rFonts w:ascii="Times New Roman" w:hAnsi="Times New Roman" w:cs="Times New Roman"/>
            <w:sz w:val="24"/>
            <w:szCs w:val="24"/>
          </w:rPr>
          <w:t>jstover@skeltonslusher.com</w:t>
        </w:r>
      </w:hyperlink>
      <w:r w:rsidR="00DC0D27" w:rsidRPr="00DC0D27">
        <w:rPr>
          <w:rFonts w:ascii="Times New Roman" w:hAnsi="Times New Roman" w:cs="Times New Roman"/>
          <w:sz w:val="24"/>
          <w:szCs w:val="24"/>
        </w:rPr>
        <w:tab/>
      </w:r>
      <w:r w:rsidR="00DC0D27" w:rsidRPr="00DC0D27">
        <w:rPr>
          <w:rFonts w:ascii="Times New Roman" w:hAnsi="Times New Roman" w:cs="Times New Roman"/>
          <w:sz w:val="24"/>
          <w:szCs w:val="24"/>
        </w:rPr>
        <w:tab/>
      </w:r>
      <w:r w:rsidR="00DC0D27" w:rsidRPr="00DC0D2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5449287F" w14:textId="77777777" w:rsidR="00DC0D27" w:rsidRPr="00DC0D27" w:rsidRDefault="00DC0D27" w:rsidP="00DC0D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A36303" w14:textId="4AE59D4D" w:rsidR="00DC0D27" w:rsidRPr="00DC0D27" w:rsidRDefault="00DC0D27" w:rsidP="00DC0D27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DC0D27">
        <w:rPr>
          <w:rFonts w:ascii="Times New Roman" w:hAnsi="Times New Roman" w:cs="Times New Roman"/>
          <w:sz w:val="24"/>
          <w:szCs w:val="24"/>
        </w:rPr>
        <w:t>has appeared as counsel for Applicant</w:t>
      </w:r>
      <w:r w:rsidR="00BC4B94">
        <w:rPr>
          <w:rFonts w:ascii="Times New Roman" w:hAnsi="Times New Roman" w:cs="Times New Roman"/>
          <w:sz w:val="24"/>
          <w:szCs w:val="24"/>
        </w:rPr>
        <w:t>, PURE UTILITES LC,</w:t>
      </w:r>
      <w:r w:rsidRPr="00DC0D27">
        <w:rPr>
          <w:rFonts w:ascii="Times New Roman" w:hAnsi="Times New Roman" w:cs="Times New Roman"/>
          <w:sz w:val="24"/>
          <w:szCs w:val="24"/>
        </w:rPr>
        <w:t xml:space="preserve"> in the above entitled and numbered proceeding. </w:t>
      </w:r>
    </w:p>
    <w:p w14:paraId="381A1985" w14:textId="77777777" w:rsidR="00DC0D27" w:rsidRPr="00DC0D27" w:rsidRDefault="00DC0D27" w:rsidP="00DC0D27">
      <w:pPr>
        <w:autoSpaceDE w:val="0"/>
        <w:autoSpaceDN w:val="0"/>
        <w:adjustRightInd w:val="0"/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DC0D27">
        <w:rPr>
          <w:rFonts w:ascii="Times New Roman" w:hAnsi="Times New Roman" w:cs="Times New Roman"/>
          <w:sz w:val="24"/>
          <w:szCs w:val="24"/>
        </w:rPr>
        <w:t>Respectfully submitted,</w:t>
      </w:r>
    </w:p>
    <w:p w14:paraId="5C51DC54" w14:textId="77777777" w:rsidR="00DC0D27" w:rsidRPr="00DC0D27" w:rsidRDefault="00DC0D27" w:rsidP="00DC0D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3E5B27" w14:textId="6DD2DD0B" w:rsidR="00DC0D27" w:rsidRPr="00DC0D27" w:rsidRDefault="00EC080F" w:rsidP="00EC080F">
      <w:pPr>
        <w:autoSpaceDE w:val="0"/>
        <w:autoSpaceDN w:val="0"/>
        <w:adjustRightInd w:val="0"/>
        <w:spacing w:after="0" w:line="240" w:lineRule="auto"/>
        <w:ind w:left="360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/s/   John D. Stover                </w:t>
      </w:r>
      <w:r w:rsidR="00DC0D27" w:rsidRPr="00DC0D27">
        <w:rPr>
          <w:rFonts w:ascii="Times New Roman" w:hAnsi="Times New Roman" w:cs="Times New Roman"/>
          <w:sz w:val="24"/>
          <w:szCs w:val="24"/>
        </w:rPr>
        <w:tab/>
      </w:r>
      <w:r w:rsidR="00DC0D27" w:rsidRPr="00DC0D27">
        <w:rPr>
          <w:rFonts w:ascii="Times New Roman" w:hAnsi="Times New Roman" w:cs="Times New Roman"/>
          <w:sz w:val="24"/>
          <w:szCs w:val="24"/>
        </w:rPr>
        <w:tab/>
      </w:r>
      <w:r w:rsidR="00DC0D27" w:rsidRPr="00DC0D27">
        <w:rPr>
          <w:rFonts w:ascii="Times New Roman" w:hAnsi="Times New Roman" w:cs="Times New Roman"/>
          <w:sz w:val="24"/>
          <w:szCs w:val="24"/>
        </w:rPr>
        <w:tab/>
      </w:r>
      <w:r w:rsidR="00DC0D27" w:rsidRPr="00DC0D27">
        <w:rPr>
          <w:rFonts w:ascii="Times New Roman" w:hAnsi="Times New Roman" w:cs="Times New Roman"/>
          <w:sz w:val="24"/>
          <w:szCs w:val="24"/>
        </w:rPr>
        <w:tab/>
        <w:t>John D. Stover</w:t>
      </w:r>
    </w:p>
    <w:p w14:paraId="1F3BB34C" w14:textId="77777777" w:rsidR="00DC0D27" w:rsidRPr="00DC0D27" w:rsidRDefault="00DC0D27" w:rsidP="00DC0D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  <w:t>State Bar No. 19349000</w:t>
      </w:r>
    </w:p>
    <w:p w14:paraId="505A3310" w14:textId="77777777" w:rsidR="00DC0D27" w:rsidRPr="00DC0D27" w:rsidRDefault="00DC0D27" w:rsidP="00DC0D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DC0D27">
        <w:rPr>
          <w:rFonts w:ascii="Times New Roman" w:hAnsi="Times New Roman" w:cs="Times New Roman"/>
          <w:b/>
          <w:bCs/>
          <w:smallCaps/>
          <w:sz w:val="24"/>
          <w:szCs w:val="24"/>
        </w:rPr>
        <w:tab/>
      </w:r>
      <w:r w:rsidRPr="00DC0D27">
        <w:rPr>
          <w:rFonts w:ascii="Times New Roman" w:hAnsi="Times New Roman" w:cs="Times New Roman"/>
          <w:b/>
          <w:bCs/>
          <w:smallCaps/>
          <w:sz w:val="24"/>
          <w:szCs w:val="24"/>
        </w:rPr>
        <w:tab/>
      </w:r>
      <w:r w:rsidRPr="00DC0D27">
        <w:rPr>
          <w:rFonts w:ascii="Times New Roman" w:hAnsi="Times New Roman" w:cs="Times New Roman"/>
          <w:b/>
          <w:bCs/>
          <w:smallCaps/>
          <w:sz w:val="24"/>
          <w:szCs w:val="24"/>
        </w:rPr>
        <w:tab/>
      </w:r>
      <w:r w:rsidRPr="00DC0D27">
        <w:rPr>
          <w:rFonts w:ascii="Times New Roman" w:hAnsi="Times New Roman" w:cs="Times New Roman"/>
          <w:b/>
          <w:bCs/>
          <w:smallCaps/>
          <w:sz w:val="24"/>
          <w:szCs w:val="24"/>
        </w:rPr>
        <w:tab/>
      </w:r>
      <w:r w:rsidRPr="00DC0D27">
        <w:rPr>
          <w:rFonts w:ascii="Times New Roman" w:hAnsi="Times New Roman" w:cs="Times New Roman"/>
          <w:b/>
          <w:bCs/>
          <w:smallCaps/>
          <w:sz w:val="24"/>
          <w:szCs w:val="24"/>
        </w:rPr>
        <w:tab/>
      </w:r>
      <w:r w:rsidRPr="00DC0D27">
        <w:rPr>
          <w:rFonts w:ascii="Times New Roman" w:hAnsi="Times New Roman" w:cs="Times New Roman"/>
          <w:b/>
          <w:bCs/>
          <w:smallCaps/>
          <w:sz w:val="24"/>
          <w:szCs w:val="24"/>
        </w:rPr>
        <w:tab/>
        <w:t>Skelton | Slusher | Barnhill |</w:t>
      </w:r>
    </w:p>
    <w:p w14:paraId="2F65DF74" w14:textId="77777777" w:rsidR="00DC0D27" w:rsidRPr="00DC0D27" w:rsidRDefault="00DC0D27" w:rsidP="00DC0D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  <w:r w:rsidRPr="00DC0D27">
        <w:rPr>
          <w:rFonts w:ascii="Times New Roman" w:hAnsi="Times New Roman" w:cs="Times New Roman"/>
          <w:b/>
          <w:bCs/>
          <w:smallCaps/>
          <w:sz w:val="24"/>
          <w:szCs w:val="24"/>
        </w:rPr>
        <w:tab/>
      </w:r>
      <w:r w:rsidRPr="00DC0D27">
        <w:rPr>
          <w:rFonts w:ascii="Times New Roman" w:hAnsi="Times New Roman" w:cs="Times New Roman"/>
          <w:b/>
          <w:bCs/>
          <w:smallCaps/>
          <w:sz w:val="24"/>
          <w:szCs w:val="24"/>
        </w:rPr>
        <w:tab/>
      </w:r>
      <w:r w:rsidRPr="00DC0D27">
        <w:rPr>
          <w:rFonts w:ascii="Times New Roman" w:hAnsi="Times New Roman" w:cs="Times New Roman"/>
          <w:b/>
          <w:bCs/>
          <w:smallCaps/>
          <w:sz w:val="24"/>
          <w:szCs w:val="24"/>
        </w:rPr>
        <w:tab/>
      </w:r>
      <w:r w:rsidRPr="00DC0D27">
        <w:rPr>
          <w:rFonts w:ascii="Times New Roman" w:hAnsi="Times New Roman" w:cs="Times New Roman"/>
          <w:b/>
          <w:bCs/>
          <w:smallCaps/>
          <w:sz w:val="24"/>
          <w:szCs w:val="24"/>
        </w:rPr>
        <w:tab/>
      </w:r>
      <w:r w:rsidRPr="00DC0D27">
        <w:rPr>
          <w:rFonts w:ascii="Times New Roman" w:hAnsi="Times New Roman" w:cs="Times New Roman"/>
          <w:b/>
          <w:bCs/>
          <w:smallCaps/>
          <w:sz w:val="24"/>
          <w:szCs w:val="24"/>
        </w:rPr>
        <w:tab/>
      </w:r>
      <w:r w:rsidRPr="00DC0D27">
        <w:rPr>
          <w:rFonts w:ascii="Times New Roman" w:hAnsi="Times New Roman" w:cs="Times New Roman"/>
          <w:b/>
          <w:bCs/>
          <w:smallCaps/>
          <w:sz w:val="24"/>
          <w:szCs w:val="24"/>
        </w:rPr>
        <w:tab/>
        <w:t xml:space="preserve">Watkins | Wells </w:t>
      </w:r>
      <w:proofErr w:type="spellStart"/>
      <w:r w:rsidRPr="00DC0D27">
        <w:rPr>
          <w:rFonts w:ascii="Times New Roman" w:hAnsi="Times New Roman" w:cs="Times New Roman"/>
          <w:b/>
          <w:bCs/>
          <w:smallCaps/>
          <w:sz w:val="24"/>
          <w:szCs w:val="24"/>
        </w:rPr>
        <w:t>pllc</w:t>
      </w:r>
      <w:proofErr w:type="spellEnd"/>
    </w:p>
    <w:p w14:paraId="723A3B88" w14:textId="77777777" w:rsidR="00DC0D27" w:rsidRPr="00DC0D27" w:rsidRDefault="00DC0D27" w:rsidP="00DC0D27">
      <w:pPr>
        <w:autoSpaceDE w:val="0"/>
        <w:autoSpaceDN w:val="0"/>
        <w:adjustRightInd w:val="0"/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DC0D27">
        <w:rPr>
          <w:rFonts w:ascii="Times New Roman" w:hAnsi="Times New Roman" w:cs="Times New Roman"/>
          <w:sz w:val="24"/>
          <w:szCs w:val="24"/>
        </w:rPr>
        <w:t>1616 S. Chestnut Ave</w:t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</w:p>
    <w:p w14:paraId="3F0ABACE" w14:textId="67C4F325" w:rsidR="00DC0D27" w:rsidRPr="00DC0D27" w:rsidRDefault="00DC0D27" w:rsidP="00DC0D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  <w:t>Lufkin, Texas 75901</w:t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>Telephone: 936.632.3130</w:t>
      </w:r>
    </w:p>
    <w:p w14:paraId="19AD47FB" w14:textId="77777777" w:rsidR="00DC0D27" w:rsidRPr="00DC0D27" w:rsidRDefault="00DC0D27" w:rsidP="00DC0D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  <w:t>Facsimile: 936.632.6545</w:t>
      </w:r>
    </w:p>
    <w:p w14:paraId="27AF252D" w14:textId="2325C8DB" w:rsidR="00DC0D27" w:rsidRPr="00DC0D27" w:rsidRDefault="00A00DE2" w:rsidP="00DC0D27">
      <w:pPr>
        <w:autoSpaceDE w:val="0"/>
        <w:autoSpaceDN w:val="0"/>
        <w:adjustRightInd w:val="0"/>
        <w:spacing w:after="0" w:line="240" w:lineRule="auto"/>
        <w:ind w:left="3600" w:firstLine="720"/>
        <w:rPr>
          <w:rFonts w:ascii="Times New Roman" w:hAnsi="Times New Roman" w:cs="Times New Roman"/>
          <w:sz w:val="24"/>
          <w:szCs w:val="24"/>
        </w:rPr>
      </w:pPr>
      <w:hyperlink r:id="rId5" w:history="1">
        <w:r w:rsidR="00DC0D27" w:rsidRPr="00DC0D27">
          <w:rPr>
            <w:rStyle w:val="Hyperlink"/>
            <w:rFonts w:ascii="Times New Roman" w:hAnsi="Times New Roman" w:cs="Times New Roman"/>
            <w:sz w:val="24"/>
            <w:szCs w:val="24"/>
          </w:rPr>
          <w:t>jstover@skeltonslusher.com</w:t>
        </w:r>
      </w:hyperlink>
      <w:r w:rsidR="00DC0D27" w:rsidRPr="00DC0D27">
        <w:rPr>
          <w:rFonts w:ascii="Times New Roman" w:hAnsi="Times New Roman" w:cs="Times New Roman"/>
          <w:sz w:val="24"/>
          <w:szCs w:val="24"/>
        </w:rPr>
        <w:tab/>
      </w:r>
      <w:r w:rsidR="00DC0D27" w:rsidRPr="00DC0D27">
        <w:rPr>
          <w:rFonts w:ascii="Times New Roman" w:hAnsi="Times New Roman" w:cs="Times New Roman"/>
          <w:sz w:val="24"/>
          <w:szCs w:val="24"/>
        </w:rPr>
        <w:tab/>
      </w:r>
      <w:r w:rsidR="00DC0D27" w:rsidRPr="00DC0D27">
        <w:rPr>
          <w:rFonts w:ascii="Times New Roman" w:hAnsi="Times New Roman" w:cs="Times New Roman"/>
          <w:sz w:val="24"/>
          <w:szCs w:val="24"/>
        </w:rPr>
        <w:tab/>
      </w:r>
      <w:r w:rsidR="00DC0D27" w:rsidRPr="00DC0D27">
        <w:rPr>
          <w:rFonts w:ascii="Times New Roman" w:hAnsi="Times New Roman" w:cs="Times New Roman"/>
          <w:sz w:val="24"/>
          <w:szCs w:val="24"/>
        </w:rPr>
        <w:tab/>
      </w:r>
      <w:r w:rsidR="00DC0D27" w:rsidRPr="00DC0D27">
        <w:rPr>
          <w:rFonts w:ascii="Times New Roman" w:hAnsi="Times New Roman" w:cs="Times New Roman"/>
          <w:sz w:val="24"/>
          <w:szCs w:val="24"/>
        </w:rPr>
        <w:tab/>
      </w:r>
      <w:r w:rsidR="00DC0D27" w:rsidRPr="00DC0D27">
        <w:rPr>
          <w:rFonts w:ascii="Times New Roman" w:hAnsi="Times New Roman" w:cs="Times New Roman"/>
          <w:sz w:val="24"/>
          <w:szCs w:val="24"/>
        </w:rPr>
        <w:tab/>
      </w:r>
    </w:p>
    <w:p w14:paraId="053203A5" w14:textId="77777777" w:rsidR="00DC0D27" w:rsidRPr="00DC0D27" w:rsidRDefault="00DC0D27" w:rsidP="00DC0D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C291AD" w14:textId="77777777" w:rsidR="00DC0D27" w:rsidRPr="00DC0D27" w:rsidRDefault="00DC0D27" w:rsidP="00DC0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0D27">
        <w:rPr>
          <w:rFonts w:ascii="Times New Roman" w:hAnsi="Times New Roman" w:cs="Times New Roman"/>
          <w:b/>
          <w:bCs/>
          <w:sz w:val="24"/>
          <w:szCs w:val="24"/>
          <w:u w:val="single"/>
        </w:rPr>
        <w:t>CERTIFICATE OF SERVICE</w:t>
      </w:r>
    </w:p>
    <w:p w14:paraId="455B97A7" w14:textId="77777777" w:rsidR="00DC0D27" w:rsidRPr="00DC0D27" w:rsidRDefault="00DC0D27" w:rsidP="00DC0D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D5BA88" w14:textId="43ADB387" w:rsidR="00DC0D27" w:rsidRPr="00DC0D27" w:rsidRDefault="00DC0D27" w:rsidP="00DC0D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D27">
        <w:rPr>
          <w:rFonts w:ascii="Times New Roman" w:hAnsi="Times New Roman" w:cs="Times New Roman"/>
          <w:sz w:val="24"/>
          <w:szCs w:val="24"/>
        </w:rPr>
        <w:tab/>
        <w:t>I certify that a copy of this document will be served on all parties of record</w:t>
      </w:r>
      <w:r w:rsidR="00BF29D2">
        <w:rPr>
          <w:rFonts w:ascii="Times New Roman" w:hAnsi="Times New Roman" w:cs="Times New Roman"/>
          <w:sz w:val="24"/>
          <w:szCs w:val="24"/>
        </w:rPr>
        <w:t xml:space="preserve"> April </w:t>
      </w:r>
      <w:r w:rsidR="008663F7">
        <w:rPr>
          <w:rFonts w:ascii="Times New Roman" w:hAnsi="Times New Roman" w:cs="Times New Roman"/>
          <w:sz w:val="24"/>
          <w:szCs w:val="24"/>
        </w:rPr>
        <w:t>1</w:t>
      </w:r>
      <w:r w:rsidR="00EC080F">
        <w:rPr>
          <w:rFonts w:ascii="Times New Roman" w:hAnsi="Times New Roman" w:cs="Times New Roman"/>
          <w:sz w:val="24"/>
          <w:szCs w:val="24"/>
        </w:rPr>
        <w:t>3, 2020</w:t>
      </w:r>
      <w:r w:rsidRPr="00DC0D27">
        <w:rPr>
          <w:rFonts w:ascii="Times New Roman" w:hAnsi="Times New Roman" w:cs="Times New Roman"/>
          <w:sz w:val="24"/>
          <w:szCs w:val="24"/>
        </w:rPr>
        <w:t>, in accordance with 16 TAC § 22.74.</w:t>
      </w:r>
    </w:p>
    <w:p w14:paraId="5361DD94" w14:textId="77777777" w:rsidR="00DC0D27" w:rsidRPr="00DC0D27" w:rsidRDefault="00DC0D27" w:rsidP="00DC0D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7E5F5D" w14:textId="6EC5C6D9" w:rsidR="00DC0D27" w:rsidRPr="00DC0D27" w:rsidRDefault="00DC0D27" w:rsidP="00DC0D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="00EC080F">
        <w:rPr>
          <w:rFonts w:ascii="Times New Roman" w:hAnsi="Times New Roman" w:cs="Times New Roman"/>
          <w:sz w:val="24"/>
          <w:szCs w:val="24"/>
          <w:u w:val="single"/>
        </w:rPr>
        <w:t xml:space="preserve">  /s/   John D. Stover                </w:t>
      </w:r>
    </w:p>
    <w:p w14:paraId="471D6281" w14:textId="77777777" w:rsidR="00DC0D27" w:rsidRPr="00DC0D27" w:rsidRDefault="00DC0D27" w:rsidP="00DC0D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</w:r>
      <w:r w:rsidRPr="00DC0D27">
        <w:rPr>
          <w:rFonts w:ascii="Times New Roman" w:hAnsi="Times New Roman" w:cs="Times New Roman"/>
          <w:sz w:val="24"/>
          <w:szCs w:val="24"/>
        </w:rPr>
        <w:tab/>
        <w:t>John D. Stover</w:t>
      </w:r>
    </w:p>
    <w:p w14:paraId="034ADDC6" w14:textId="36286608" w:rsidR="00CF4DDF" w:rsidRPr="00215977" w:rsidRDefault="00DC0D27" w:rsidP="00CF4DDF">
      <w:pPr>
        <w:rPr>
          <w:rFonts w:ascii="Times New Roman" w:hAnsi="Times New Roman" w:cs="Times New Roman"/>
          <w:sz w:val="19"/>
          <w:szCs w:val="19"/>
          <w:vertAlign w:val="subscript"/>
        </w:rPr>
      </w:pPr>
      <w:r w:rsidRPr="00DC0D27">
        <w:rPr>
          <w:rFonts w:ascii="Times New Roman" w:hAnsi="Times New Roman" w:cs="Times New Roman"/>
          <w:sz w:val="19"/>
          <w:szCs w:val="19"/>
          <w:vertAlign w:val="subscript"/>
        </w:rPr>
        <w:t>ND: 48</w:t>
      </w:r>
      <w:r w:rsidR="00CF4DDF">
        <w:rPr>
          <w:rFonts w:ascii="Times New Roman" w:hAnsi="Times New Roman" w:cs="Times New Roman"/>
          <w:sz w:val="19"/>
          <w:szCs w:val="19"/>
          <w:vertAlign w:val="subscript"/>
        </w:rPr>
        <w:t>33</w:t>
      </w:r>
      <w:r w:rsidRPr="00DC0D27">
        <w:rPr>
          <w:rFonts w:ascii="Times New Roman" w:hAnsi="Times New Roman" w:cs="Times New Roman"/>
          <w:sz w:val="19"/>
          <w:szCs w:val="19"/>
          <w:vertAlign w:val="subscript"/>
        </w:rPr>
        <w:t>-</w:t>
      </w:r>
      <w:r w:rsidR="00CF4DDF">
        <w:rPr>
          <w:rFonts w:ascii="Times New Roman" w:hAnsi="Times New Roman" w:cs="Times New Roman"/>
          <w:sz w:val="19"/>
          <w:szCs w:val="19"/>
          <w:vertAlign w:val="subscript"/>
        </w:rPr>
        <w:t>4563</w:t>
      </w:r>
      <w:r w:rsidRPr="00DC0D27">
        <w:rPr>
          <w:rFonts w:ascii="Times New Roman" w:hAnsi="Times New Roman" w:cs="Times New Roman"/>
          <w:sz w:val="19"/>
          <w:szCs w:val="19"/>
          <w:vertAlign w:val="subscript"/>
        </w:rPr>
        <w:t>-</w:t>
      </w:r>
      <w:r w:rsidR="00281F45">
        <w:rPr>
          <w:rFonts w:ascii="Times New Roman" w:hAnsi="Times New Roman" w:cs="Times New Roman"/>
          <w:sz w:val="19"/>
          <w:szCs w:val="19"/>
          <w:vertAlign w:val="subscript"/>
        </w:rPr>
        <w:t>3</w:t>
      </w:r>
      <w:r w:rsidR="00CF4DDF">
        <w:rPr>
          <w:rFonts w:ascii="Times New Roman" w:hAnsi="Times New Roman" w:cs="Times New Roman"/>
          <w:sz w:val="19"/>
          <w:szCs w:val="19"/>
          <w:vertAlign w:val="subscript"/>
        </w:rPr>
        <w:t>21</w:t>
      </w:r>
      <w:r w:rsidR="00281F45">
        <w:rPr>
          <w:rFonts w:ascii="Times New Roman" w:hAnsi="Times New Roman" w:cs="Times New Roman"/>
          <w:sz w:val="19"/>
          <w:szCs w:val="19"/>
          <w:vertAlign w:val="subscript"/>
        </w:rPr>
        <w:t>0</w:t>
      </w:r>
      <w:r w:rsidRPr="00DC0D27">
        <w:rPr>
          <w:rFonts w:ascii="Times New Roman" w:hAnsi="Times New Roman" w:cs="Times New Roman"/>
          <w:sz w:val="19"/>
          <w:szCs w:val="19"/>
          <w:vertAlign w:val="subscript"/>
        </w:rPr>
        <w:t>, v. 1</w:t>
      </w:r>
    </w:p>
    <w:sectPr w:rsidR="00CF4DDF" w:rsidRPr="002159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D27"/>
    <w:rsid w:val="00215977"/>
    <w:rsid w:val="00281F45"/>
    <w:rsid w:val="00767F46"/>
    <w:rsid w:val="008663F7"/>
    <w:rsid w:val="00A00DE2"/>
    <w:rsid w:val="00BC4B94"/>
    <w:rsid w:val="00BF29D2"/>
    <w:rsid w:val="00CB0FDA"/>
    <w:rsid w:val="00CF4DDF"/>
    <w:rsid w:val="00DC0D27"/>
    <w:rsid w:val="00EC0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BD60E"/>
  <w15:chartTrackingRefBased/>
  <w15:docId w15:val="{2FC97E37-561C-4259-9D80-BF4EE3A23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C0D2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0D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stover@skeltonslusher.com" TargetMode="External"/><Relationship Id="rId4" Type="http://schemas.openxmlformats.org/officeDocument/2006/relationships/hyperlink" Target="mailto:jstover@skeltonslushe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Rana Cherry</dc:creator>
  <cp:keywords/>
  <dc:description/>
  <cp:lastModifiedBy>Rana Cherry</cp:lastModifiedBy>
  <cp:revision>4</cp:revision>
  <cp:lastPrinted>2020-04-13T15:33:00Z</cp:lastPrinted>
  <dcterms:created xsi:type="dcterms:W3CDTF">2020-04-13T15:21:00Z</dcterms:created>
  <dcterms:modified xsi:type="dcterms:W3CDTF">2020-04-13T15:37:00Z</dcterms:modified>
</cp:coreProperties>
</file>